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BF" w:rsidRPr="00856354" w:rsidRDefault="008913BF" w:rsidP="008913BF">
      <w:pPr>
        <w:suppressAutoHyphens/>
        <w:spacing w:line="276" w:lineRule="auto"/>
        <w:jc w:val="right"/>
        <w:rPr>
          <w:rFonts w:ascii="Times New Roman" w:hAnsi="Times New Roman"/>
          <w:i/>
          <w:sz w:val="22"/>
        </w:rPr>
      </w:pPr>
      <w:r w:rsidRPr="00856354">
        <w:rPr>
          <w:rFonts w:ascii="Times New Roman" w:hAnsi="Times New Roman"/>
          <w:i/>
          <w:sz w:val="22"/>
        </w:rPr>
        <w:t xml:space="preserve">Приложение </w:t>
      </w:r>
      <w:r>
        <w:rPr>
          <w:rFonts w:ascii="Times New Roman" w:hAnsi="Times New Roman"/>
          <w:i/>
          <w:sz w:val="22"/>
        </w:rPr>
        <w:t xml:space="preserve"> </w:t>
      </w:r>
      <w:r w:rsidR="00080B94">
        <w:rPr>
          <w:rFonts w:ascii="Times New Roman" w:hAnsi="Times New Roman"/>
          <w:i/>
          <w:sz w:val="22"/>
        </w:rPr>
        <w:t>2</w:t>
      </w:r>
    </w:p>
    <w:p w:rsidR="008913BF" w:rsidRDefault="008913BF" w:rsidP="008913BF">
      <w:pPr>
        <w:suppressAutoHyphens/>
        <w:spacing w:line="276" w:lineRule="auto"/>
        <w:jc w:val="right"/>
        <w:rPr>
          <w:rFonts w:ascii="Times New Roman" w:hAnsi="Times New Roman"/>
          <w:i/>
          <w:sz w:val="22"/>
        </w:rPr>
      </w:pPr>
      <w:r w:rsidRPr="00856354">
        <w:rPr>
          <w:rFonts w:ascii="Times New Roman" w:hAnsi="Times New Roman"/>
          <w:i/>
          <w:sz w:val="22"/>
        </w:rPr>
        <w:t>к постановлению Президиума ВОФП</w:t>
      </w:r>
    </w:p>
    <w:p w:rsidR="009D0D6B" w:rsidRPr="00856354" w:rsidRDefault="009D0D6B" w:rsidP="009D0D6B">
      <w:pPr>
        <w:suppressAutoHyphens/>
        <w:spacing w:line="276" w:lineRule="auto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от 21 июня 2018 года № 12–1</w:t>
      </w:r>
    </w:p>
    <w:p w:rsidR="009D0D6B" w:rsidRPr="008913BF" w:rsidRDefault="009D0D6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13BF" w:rsidRPr="008913BF" w:rsidRDefault="008913BF" w:rsidP="009D0D6B">
      <w:pPr>
        <w:jc w:val="center"/>
        <w:rPr>
          <w:rFonts w:ascii="Verdana" w:hAnsi="Verdana"/>
          <w:b/>
          <w:color w:val="363135"/>
          <w:sz w:val="19"/>
          <w:szCs w:val="19"/>
          <w:shd w:val="clear" w:color="auto" w:fill="FFFFFF"/>
        </w:rPr>
      </w:pPr>
      <w:r w:rsidRPr="008913BF">
        <w:rPr>
          <w:rFonts w:ascii="Times New Roman" w:hAnsi="Times New Roman"/>
          <w:b/>
          <w:sz w:val="28"/>
          <w:szCs w:val="28"/>
        </w:rPr>
        <w:t>Подписной лист</w:t>
      </w:r>
    </w:p>
    <w:p w:rsidR="008913BF" w:rsidRDefault="008913BF" w:rsidP="009719F9">
      <w:pPr>
        <w:tabs>
          <w:tab w:val="right" w:pos="9900"/>
        </w:tabs>
        <w:suppressAutoHyphens/>
        <w:spacing w:line="276" w:lineRule="auto"/>
        <w:jc w:val="right"/>
        <w:rPr>
          <w:rFonts w:ascii="Verdana" w:hAnsi="Verdana"/>
          <w:color w:val="363135"/>
          <w:sz w:val="19"/>
          <w:szCs w:val="19"/>
          <w:shd w:val="clear" w:color="auto" w:fill="FFFFFF"/>
        </w:rPr>
      </w:pPr>
    </w:p>
    <w:p w:rsidR="0045212D" w:rsidRDefault="008913BF" w:rsidP="003141C0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8913BF">
        <w:rPr>
          <w:rFonts w:ascii="Times New Roman" w:hAnsi="Times New Roman"/>
          <w:sz w:val="28"/>
          <w:szCs w:val="28"/>
        </w:rPr>
        <w:t>Мы</w:t>
      </w:r>
      <w:r w:rsidR="0045212D">
        <w:rPr>
          <w:rFonts w:ascii="Times New Roman" w:hAnsi="Times New Roman"/>
          <w:sz w:val="28"/>
          <w:szCs w:val="28"/>
        </w:rPr>
        <w:t>,</w:t>
      </w:r>
      <w:r w:rsidRPr="008913BF">
        <w:rPr>
          <w:rFonts w:ascii="Times New Roman" w:hAnsi="Times New Roman"/>
          <w:sz w:val="28"/>
          <w:szCs w:val="28"/>
        </w:rPr>
        <w:t xml:space="preserve"> </w:t>
      </w:r>
      <w:r w:rsidR="0045212D">
        <w:rPr>
          <w:rFonts w:ascii="Times New Roman" w:hAnsi="Times New Roman"/>
          <w:sz w:val="28"/>
          <w:szCs w:val="28"/>
        </w:rPr>
        <w:t xml:space="preserve">работники </w:t>
      </w:r>
      <w:r w:rsidR="003141C0">
        <w:rPr>
          <w:rFonts w:ascii="Times New Roman" w:hAnsi="Times New Roman"/>
          <w:sz w:val="28"/>
          <w:szCs w:val="28"/>
        </w:rPr>
        <w:t>____________________________________________</w:t>
      </w:r>
      <w:r w:rsidR="0045212D">
        <w:rPr>
          <w:rFonts w:ascii="Times New Roman" w:hAnsi="Times New Roman"/>
          <w:sz w:val="28"/>
          <w:szCs w:val="28"/>
        </w:rPr>
        <w:t>___________________</w:t>
      </w:r>
      <w:r w:rsidR="00080B94">
        <w:rPr>
          <w:rFonts w:ascii="Times New Roman" w:hAnsi="Times New Roman"/>
          <w:sz w:val="28"/>
          <w:szCs w:val="28"/>
        </w:rPr>
        <w:t>______________________________</w:t>
      </w:r>
      <w:r w:rsidR="0045212D">
        <w:rPr>
          <w:rFonts w:ascii="Times New Roman" w:hAnsi="Times New Roman"/>
          <w:sz w:val="28"/>
          <w:szCs w:val="28"/>
        </w:rPr>
        <w:br/>
        <w:t>______________________________________</w:t>
      </w:r>
      <w:r w:rsidR="006C28D1">
        <w:rPr>
          <w:rFonts w:ascii="Times New Roman" w:hAnsi="Times New Roman"/>
          <w:sz w:val="28"/>
          <w:szCs w:val="28"/>
        </w:rPr>
        <w:t>___________________________</w:t>
      </w:r>
      <w:r w:rsidR="003141C0">
        <w:rPr>
          <w:rFonts w:ascii="Times New Roman" w:hAnsi="Times New Roman"/>
          <w:sz w:val="28"/>
          <w:szCs w:val="28"/>
        </w:rPr>
        <w:t>_________________________________________</w:t>
      </w:r>
      <w:r w:rsidR="006C28D1">
        <w:rPr>
          <w:rFonts w:ascii="Times New Roman" w:hAnsi="Times New Roman"/>
          <w:sz w:val="28"/>
          <w:szCs w:val="28"/>
        </w:rPr>
        <w:t>_</w:t>
      </w:r>
      <w:r w:rsidR="0045212D">
        <w:rPr>
          <w:rFonts w:ascii="Times New Roman" w:hAnsi="Times New Roman"/>
          <w:sz w:val="28"/>
          <w:szCs w:val="28"/>
        </w:rPr>
        <w:br/>
      </w:r>
      <w:r w:rsidR="0045212D">
        <w:rPr>
          <w:rFonts w:ascii="Times New Roman" w:hAnsi="Times New Roman"/>
          <w:sz w:val="28"/>
          <w:szCs w:val="28"/>
        </w:rPr>
        <w:tab/>
      </w:r>
      <w:r w:rsidR="0045212D">
        <w:rPr>
          <w:rFonts w:ascii="Times New Roman" w:hAnsi="Times New Roman"/>
          <w:sz w:val="28"/>
          <w:szCs w:val="28"/>
        </w:rPr>
        <w:tab/>
      </w:r>
      <w:r w:rsidR="0045212D">
        <w:rPr>
          <w:rFonts w:ascii="Times New Roman" w:hAnsi="Times New Roman"/>
          <w:sz w:val="28"/>
          <w:szCs w:val="28"/>
        </w:rPr>
        <w:tab/>
      </w:r>
      <w:r w:rsidR="0045212D">
        <w:rPr>
          <w:rFonts w:ascii="Times New Roman" w:hAnsi="Times New Roman"/>
          <w:sz w:val="28"/>
          <w:szCs w:val="28"/>
        </w:rPr>
        <w:tab/>
      </w:r>
      <w:r w:rsidR="003141C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5212D" w:rsidRPr="0045212D">
        <w:rPr>
          <w:rFonts w:ascii="Times New Roman" w:hAnsi="Times New Roman"/>
          <w:sz w:val="18"/>
          <w:szCs w:val="28"/>
        </w:rPr>
        <w:t xml:space="preserve">(название предприятия, организации учреждения) </w:t>
      </w:r>
    </w:p>
    <w:p w:rsidR="00856354" w:rsidRDefault="008913BF" w:rsidP="0045212D">
      <w:pPr>
        <w:jc w:val="both"/>
        <w:rPr>
          <w:rFonts w:ascii="Times New Roman" w:hAnsi="Times New Roman"/>
          <w:sz w:val="28"/>
          <w:szCs w:val="28"/>
        </w:rPr>
      </w:pPr>
      <w:r w:rsidRPr="008913BF">
        <w:rPr>
          <w:rFonts w:ascii="Times New Roman" w:hAnsi="Times New Roman"/>
          <w:sz w:val="28"/>
          <w:szCs w:val="28"/>
        </w:rPr>
        <w:t>обращаемся к Президенту Российской Федерации, Правительству</w:t>
      </w:r>
      <w:r>
        <w:rPr>
          <w:rFonts w:ascii="Times New Roman" w:hAnsi="Times New Roman"/>
          <w:sz w:val="28"/>
          <w:szCs w:val="28"/>
        </w:rPr>
        <w:t xml:space="preserve"> РФ</w:t>
      </w:r>
      <w:r w:rsidRPr="008913BF">
        <w:rPr>
          <w:rFonts w:ascii="Times New Roman" w:hAnsi="Times New Roman"/>
          <w:sz w:val="28"/>
          <w:szCs w:val="28"/>
        </w:rPr>
        <w:t xml:space="preserve">, Федеральному Собранию с требованием не допустить повышения пенсионного возраста, начать широкое обсуждение с участием профсоюзов и других общественных организаций </w:t>
      </w:r>
      <w:proofErr w:type="gramStart"/>
      <w:r w:rsidRPr="008913BF">
        <w:rPr>
          <w:rFonts w:ascii="Times New Roman" w:hAnsi="Times New Roman"/>
          <w:sz w:val="28"/>
          <w:szCs w:val="28"/>
        </w:rPr>
        <w:t>комплекса</w:t>
      </w:r>
      <w:proofErr w:type="gramEnd"/>
      <w:r w:rsidRPr="008913BF">
        <w:rPr>
          <w:rFonts w:ascii="Times New Roman" w:hAnsi="Times New Roman"/>
          <w:sz w:val="28"/>
          <w:szCs w:val="28"/>
        </w:rPr>
        <w:t xml:space="preserve"> экономических мер, способных поднять жизненный уровень населения и решить проблему наполнения пенсионного фонда без повышения пенсионного возраста.</w:t>
      </w:r>
    </w:p>
    <w:p w:rsidR="008913BF" w:rsidRPr="006C28D1" w:rsidRDefault="008913BF" w:rsidP="008913BF">
      <w:pPr>
        <w:ind w:firstLine="709"/>
        <w:jc w:val="both"/>
        <w:rPr>
          <w:rFonts w:ascii="Times New Roman" w:hAnsi="Times New Roman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281"/>
        <w:gridCol w:w="7776"/>
        <w:gridCol w:w="2889"/>
        <w:gridCol w:w="3974"/>
      </w:tblGrid>
      <w:tr w:rsidR="0045212D" w:rsidRPr="0045212D" w:rsidTr="00080B94">
        <w:tc>
          <w:tcPr>
            <w:tcW w:w="402" w:type="pct"/>
          </w:tcPr>
          <w:p w:rsidR="0045212D" w:rsidRPr="0045212D" w:rsidRDefault="0045212D" w:rsidP="003141C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5212D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42" w:type="pct"/>
          </w:tcPr>
          <w:p w:rsidR="0045212D" w:rsidRPr="0045212D" w:rsidRDefault="0045212D" w:rsidP="0045212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5212D">
              <w:rPr>
                <w:rFonts w:ascii="Times New Roman" w:hAnsi="Times New Roman"/>
                <w:b/>
                <w:sz w:val="24"/>
                <w:szCs w:val="28"/>
              </w:rPr>
              <w:t>Ф.И.О. (полностью)</w:t>
            </w:r>
          </w:p>
        </w:tc>
        <w:tc>
          <w:tcPr>
            <w:tcW w:w="907" w:type="pct"/>
          </w:tcPr>
          <w:p w:rsidR="0045212D" w:rsidRPr="0045212D" w:rsidRDefault="0045212D" w:rsidP="0045212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5212D">
              <w:rPr>
                <w:rFonts w:ascii="Times New Roman" w:hAnsi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248" w:type="pct"/>
          </w:tcPr>
          <w:p w:rsidR="0045212D" w:rsidRPr="0045212D" w:rsidRDefault="0045212D" w:rsidP="0045212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5212D">
              <w:rPr>
                <w:rFonts w:ascii="Times New Roman" w:hAnsi="Times New Roman"/>
                <w:b/>
                <w:sz w:val="24"/>
                <w:szCs w:val="28"/>
              </w:rPr>
              <w:t>Подпись</w:t>
            </w: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2D" w:rsidTr="00080B94">
        <w:tc>
          <w:tcPr>
            <w:tcW w:w="402" w:type="pct"/>
          </w:tcPr>
          <w:p w:rsidR="0045212D" w:rsidRDefault="003141C0" w:rsidP="00314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42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45212D" w:rsidRDefault="0045212D" w:rsidP="008913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13BF" w:rsidRPr="008913BF" w:rsidRDefault="008913BF" w:rsidP="0045212D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913BF" w:rsidRPr="008913BF" w:rsidSect="003141C0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1134" w:right="567" w:bottom="851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6A" w:rsidRDefault="00E77C6A">
      <w:r>
        <w:separator/>
      </w:r>
    </w:p>
  </w:endnote>
  <w:endnote w:type="continuationSeparator" w:id="0">
    <w:p w:rsidR="00E77C6A" w:rsidRDefault="00E7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0A" w:rsidRDefault="0019170A" w:rsidP="00971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70A" w:rsidRDefault="001917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0A" w:rsidRDefault="0019170A" w:rsidP="009719F9">
    <w:pPr>
      <w:pStyle w:val="a3"/>
      <w:framePr w:wrap="around" w:vAnchor="text" w:hAnchor="page" w:x="5908" w:y="9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41C0">
      <w:rPr>
        <w:rStyle w:val="a5"/>
        <w:noProof/>
      </w:rPr>
      <w:t>2</w:t>
    </w:r>
    <w:r>
      <w:rPr>
        <w:rStyle w:val="a5"/>
      </w:rPr>
      <w:fldChar w:fldCharType="end"/>
    </w:r>
  </w:p>
  <w:p w:rsidR="0019170A" w:rsidRPr="0045212D" w:rsidRDefault="0019170A" w:rsidP="0045212D">
    <w:pPr>
      <w:pStyle w:val="a3"/>
      <w:rPr>
        <w:rFonts w:asciiTheme="minorHAnsi" w:hAnsiTheme="minorHAnsi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6A" w:rsidRDefault="00E77C6A">
      <w:r>
        <w:separator/>
      </w:r>
    </w:p>
  </w:footnote>
  <w:footnote w:type="continuationSeparator" w:id="0">
    <w:p w:rsidR="00E77C6A" w:rsidRDefault="00E7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0A" w:rsidRDefault="0019170A" w:rsidP="009719F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70A" w:rsidRDefault="0019170A" w:rsidP="009719F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0A" w:rsidRPr="0045212D" w:rsidRDefault="0019170A" w:rsidP="009719F9">
    <w:pPr>
      <w:pStyle w:val="a4"/>
      <w:ind w:right="36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5977"/>
    <w:multiLevelType w:val="hybridMultilevel"/>
    <w:tmpl w:val="C066C3C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40F7EB4"/>
    <w:multiLevelType w:val="hybridMultilevel"/>
    <w:tmpl w:val="2936849A"/>
    <w:lvl w:ilvl="0" w:tplc="444C70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6018C"/>
    <w:multiLevelType w:val="singleLevel"/>
    <w:tmpl w:val="FE102F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>
    <w:nsid w:val="2D8175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EF77EDC"/>
    <w:multiLevelType w:val="hybridMultilevel"/>
    <w:tmpl w:val="434074B6"/>
    <w:lvl w:ilvl="0" w:tplc="94BED54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2A4F61"/>
    <w:multiLevelType w:val="hybridMultilevel"/>
    <w:tmpl w:val="3ED85C7E"/>
    <w:lvl w:ilvl="0" w:tplc="94BED54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EA6664"/>
    <w:multiLevelType w:val="hybridMultilevel"/>
    <w:tmpl w:val="D6BA18BC"/>
    <w:lvl w:ilvl="0" w:tplc="2BEE983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715377"/>
    <w:multiLevelType w:val="hybridMultilevel"/>
    <w:tmpl w:val="BFB051A0"/>
    <w:lvl w:ilvl="0" w:tplc="ED30D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682B74"/>
    <w:multiLevelType w:val="hybridMultilevel"/>
    <w:tmpl w:val="9C062750"/>
    <w:lvl w:ilvl="0" w:tplc="8CE4A738">
      <w:start w:val="1"/>
      <w:numFmt w:val="decimal"/>
      <w:lvlText w:val="%1."/>
      <w:lvlJc w:val="left"/>
      <w:pPr>
        <w:tabs>
          <w:tab w:val="num" w:pos="136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6B"/>
    <w:rsid w:val="00033CEA"/>
    <w:rsid w:val="00080B94"/>
    <w:rsid w:val="00080FD0"/>
    <w:rsid w:val="000C5BAE"/>
    <w:rsid w:val="00102BE9"/>
    <w:rsid w:val="00133A7B"/>
    <w:rsid w:val="0019170A"/>
    <w:rsid w:val="0025370D"/>
    <w:rsid w:val="002706EB"/>
    <w:rsid w:val="002B4E6B"/>
    <w:rsid w:val="002C15F0"/>
    <w:rsid w:val="003141C0"/>
    <w:rsid w:val="00317D54"/>
    <w:rsid w:val="00321DF5"/>
    <w:rsid w:val="00325B61"/>
    <w:rsid w:val="00374CF8"/>
    <w:rsid w:val="003C4529"/>
    <w:rsid w:val="00443DF6"/>
    <w:rsid w:val="0045212D"/>
    <w:rsid w:val="00500CBC"/>
    <w:rsid w:val="005140F7"/>
    <w:rsid w:val="0056173C"/>
    <w:rsid w:val="005632EF"/>
    <w:rsid w:val="00566A4E"/>
    <w:rsid w:val="0061104C"/>
    <w:rsid w:val="00625A9D"/>
    <w:rsid w:val="0065396B"/>
    <w:rsid w:val="00660231"/>
    <w:rsid w:val="00687422"/>
    <w:rsid w:val="006C28D1"/>
    <w:rsid w:val="006D451C"/>
    <w:rsid w:val="00825AE0"/>
    <w:rsid w:val="00856354"/>
    <w:rsid w:val="00887B16"/>
    <w:rsid w:val="008913BF"/>
    <w:rsid w:val="008D1130"/>
    <w:rsid w:val="008E0126"/>
    <w:rsid w:val="00936E7C"/>
    <w:rsid w:val="009719F9"/>
    <w:rsid w:val="009810B4"/>
    <w:rsid w:val="0099439C"/>
    <w:rsid w:val="009D0D6B"/>
    <w:rsid w:val="00A10B55"/>
    <w:rsid w:val="00AA2226"/>
    <w:rsid w:val="00B935BC"/>
    <w:rsid w:val="00BB0DCC"/>
    <w:rsid w:val="00BC0191"/>
    <w:rsid w:val="00BC144D"/>
    <w:rsid w:val="00BD19F9"/>
    <w:rsid w:val="00C23C88"/>
    <w:rsid w:val="00C70AA6"/>
    <w:rsid w:val="00CB5010"/>
    <w:rsid w:val="00CC4B5F"/>
    <w:rsid w:val="00CC61E8"/>
    <w:rsid w:val="00D032D0"/>
    <w:rsid w:val="00DB5992"/>
    <w:rsid w:val="00DE5385"/>
    <w:rsid w:val="00E11A0A"/>
    <w:rsid w:val="00E30FA7"/>
    <w:rsid w:val="00E77C6A"/>
    <w:rsid w:val="00EF1293"/>
    <w:rsid w:val="00F3445F"/>
    <w:rsid w:val="00F419D3"/>
    <w:rsid w:val="00F42206"/>
    <w:rsid w:val="00F736B1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19"/>
        <w:tab w:val="right" w:pos="9071"/>
      </w:tabs>
    </w:pPr>
  </w:style>
  <w:style w:type="paragraph" w:styleId="a4">
    <w:name w:val="header"/>
    <w:basedOn w:val="a"/>
    <w:pPr>
      <w:tabs>
        <w:tab w:val="center" w:pos="4819"/>
        <w:tab w:val="right" w:pos="9071"/>
      </w:tabs>
    </w:pPr>
  </w:style>
  <w:style w:type="character" w:styleId="a5">
    <w:name w:val="page number"/>
    <w:basedOn w:val="a0"/>
    <w:rsid w:val="00CC4B5F"/>
  </w:style>
  <w:style w:type="paragraph" w:styleId="a6">
    <w:name w:val="List Paragraph"/>
    <w:basedOn w:val="a"/>
    <w:uiPriority w:val="34"/>
    <w:qFormat/>
    <w:rsid w:val="00325B61"/>
    <w:pPr>
      <w:ind w:left="720"/>
      <w:contextualSpacing/>
    </w:pPr>
  </w:style>
  <w:style w:type="paragraph" w:styleId="a7">
    <w:name w:val="Balloon Text"/>
    <w:basedOn w:val="a"/>
    <w:link w:val="a8"/>
    <w:rsid w:val="00C70A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70AA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0AA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45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19"/>
        <w:tab w:val="right" w:pos="9071"/>
      </w:tabs>
    </w:pPr>
  </w:style>
  <w:style w:type="paragraph" w:styleId="a4">
    <w:name w:val="header"/>
    <w:basedOn w:val="a"/>
    <w:pPr>
      <w:tabs>
        <w:tab w:val="center" w:pos="4819"/>
        <w:tab w:val="right" w:pos="9071"/>
      </w:tabs>
    </w:pPr>
  </w:style>
  <w:style w:type="character" w:styleId="a5">
    <w:name w:val="page number"/>
    <w:basedOn w:val="a0"/>
    <w:rsid w:val="00CC4B5F"/>
  </w:style>
  <w:style w:type="paragraph" w:styleId="a6">
    <w:name w:val="List Paragraph"/>
    <w:basedOn w:val="a"/>
    <w:uiPriority w:val="34"/>
    <w:qFormat/>
    <w:rsid w:val="00325B61"/>
    <w:pPr>
      <w:ind w:left="720"/>
      <w:contextualSpacing/>
    </w:pPr>
  </w:style>
  <w:style w:type="paragraph" w:styleId="a7">
    <w:name w:val="Balloon Text"/>
    <w:basedOn w:val="a"/>
    <w:link w:val="a8"/>
    <w:rsid w:val="00C70A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70AA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0AA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45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ya\Application%20Data\Microsoft\&#1064;&#1072;&#1073;&#1083;&#1086;&#1085;&#1099;\&#1055;&#1086;&#1089;&#1090;&#1072;&#1085;&#1086;&#1074;&#1083;&#1077;&#1085;&#1080;&#1077;%20&#1048;&#1089;&#1087;&#1086;&#1083;&#1082;&#1086;&#1084;&#1072;%20&#1042;&#1054;&#1060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Исполкома ВОФ1</Template>
  <TotalTime>13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ВОФП</vt:lpstr>
    </vt:vector>
  </TitlesOfParts>
  <Company>" Профсоюзная газета"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ВОФП</dc:title>
  <dc:creator>Коробов С.И.</dc:creator>
  <cp:keywords>Итоги первомайских мероприятий 2015 года</cp:keywords>
  <cp:lastModifiedBy>Семенов Андрей Алексеевич</cp:lastModifiedBy>
  <cp:revision>4</cp:revision>
  <cp:lastPrinted>2018-06-19T06:08:00Z</cp:lastPrinted>
  <dcterms:created xsi:type="dcterms:W3CDTF">2018-06-20T05:32:00Z</dcterms:created>
  <dcterms:modified xsi:type="dcterms:W3CDTF">2018-06-25T09:36:00Z</dcterms:modified>
</cp:coreProperties>
</file>